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6928" w14:textId="1F225436" w:rsidR="006B4C7D" w:rsidRPr="006B4C7D" w:rsidRDefault="006B4C7D" w:rsidP="006B4C7D">
      <w:pPr>
        <w:jc w:val="center"/>
        <w:rPr>
          <w:bCs/>
          <w:sz w:val="28"/>
        </w:rPr>
      </w:pPr>
      <w:r w:rsidRPr="006B4C7D">
        <w:rPr>
          <w:bCs/>
          <w:sz w:val="28"/>
        </w:rPr>
        <w:t xml:space="preserve">Sujet de </w:t>
      </w:r>
      <w:r w:rsidR="00240F96">
        <w:rPr>
          <w:bCs/>
          <w:sz w:val="28"/>
        </w:rPr>
        <w:t>thèse</w:t>
      </w:r>
      <w:r w:rsidRPr="006B4C7D">
        <w:rPr>
          <w:bCs/>
          <w:sz w:val="28"/>
        </w:rPr>
        <w:t> : année 2016-2017</w:t>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3261"/>
        <w:gridCol w:w="278"/>
      </w:tblGrid>
      <w:tr w:rsidR="00B22B3C" w14:paraId="0EB76180" w14:textId="77777777" w:rsidTr="00FC6291">
        <w:tc>
          <w:tcPr>
            <w:tcW w:w="6242" w:type="dxa"/>
          </w:tcPr>
          <w:p w14:paraId="5E6C075D" w14:textId="6A7358AB" w:rsidR="00B22B3C" w:rsidRDefault="00B22B3C" w:rsidP="006B4C7D">
            <w:pPr>
              <w:rPr>
                <w:bCs/>
              </w:rPr>
            </w:pPr>
            <w:r w:rsidRPr="008B26CE">
              <w:rPr>
                <w:bCs/>
              </w:rPr>
              <w:t>Proposé par :</w:t>
            </w:r>
            <w:r>
              <w:rPr>
                <w:bCs/>
              </w:rPr>
              <w:t xml:space="preserve"> Christophe GAQUIERE</w:t>
            </w:r>
          </w:p>
        </w:tc>
        <w:tc>
          <w:tcPr>
            <w:tcW w:w="3539" w:type="dxa"/>
            <w:gridSpan w:val="2"/>
          </w:tcPr>
          <w:p w14:paraId="71636F72" w14:textId="2BF8695D" w:rsidR="00B22B3C" w:rsidRDefault="00B22B3C" w:rsidP="006B4C7D">
            <w:pPr>
              <w:rPr>
                <w:bCs/>
              </w:rPr>
            </w:pPr>
            <w:r w:rsidRPr="008B26CE">
              <w:rPr>
                <w:bCs/>
              </w:rPr>
              <w:t xml:space="preserve">Tél. : </w:t>
            </w:r>
            <w:r>
              <w:rPr>
                <w:bCs/>
              </w:rPr>
              <w:t>(</w:t>
            </w:r>
            <w:r w:rsidRPr="00CC1725">
              <w:rPr>
                <w:bCs/>
              </w:rPr>
              <w:t>03 20 19</w:t>
            </w:r>
            <w:r>
              <w:rPr>
                <w:bCs/>
              </w:rPr>
              <w:t>) 78 29</w:t>
            </w:r>
          </w:p>
        </w:tc>
      </w:tr>
      <w:tr w:rsidR="00B22B3C" w14:paraId="5265F36C" w14:textId="77777777" w:rsidTr="00FC6291">
        <w:trPr>
          <w:gridAfter w:val="1"/>
          <w:wAfter w:w="278" w:type="dxa"/>
        </w:trPr>
        <w:tc>
          <w:tcPr>
            <w:tcW w:w="6242" w:type="dxa"/>
          </w:tcPr>
          <w:p w14:paraId="2C24335C" w14:textId="7C609DFC" w:rsidR="00B22B3C" w:rsidRDefault="00B22B3C" w:rsidP="006B4C7D">
            <w:pPr>
              <w:rPr>
                <w:bCs/>
              </w:rPr>
            </w:pPr>
            <w:r>
              <w:rPr>
                <w:bCs/>
              </w:rPr>
              <w:t>E-mail : christophe.gaquiere@iemn.univ-lille1.fr</w:t>
            </w:r>
          </w:p>
        </w:tc>
        <w:tc>
          <w:tcPr>
            <w:tcW w:w="3261" w:type="dxa"/>
          </w:tcPr>
          <w:p w14:paraId="03D30B52" w14:textId="5B06B3C5" w:rsidR="00B22B3C" w:rsidRDefault="00FC6291" w:rsidP="006B4C7D">
            <w:pPr>
              <w:rPr>
                <w:bCs/>
              </w:rPr>
            </w:pPr>
            <w:r>
              <w:rPr>
                <w:bCs/>
              </w:rPr>
              <w:t xml:space="preserve">Groupe de </w:t>
            </w:r>
            <w:bookmarkStart w:id="0" w:name="_GoBack"/>
            <w:bookmarkEnd w:id="0"/>
            <w:r>
              <w:rPr>
                <w:bCs/>
              </w:rPr>
              <w:t>recherche :</w:t>
            </w:r>
            <w:r w:rsidR="000E1AAF">
              <w:rPr>
                <w:bCs/>
              </w:rPr>
              <w:t>PUISSANCE</w:t>
            </w:r>
          </w:p>
        </w:tc>
      </w:tr>
    </w:tbl>
    <w:p w14:paraId="73F64514" w14:textId="08EC989A" w:rsidR="006B4C7D" w:rsidRDefault="00B46BA8" w:rsidP="006B4C7D">
      <w:pPr>
        <w:rPr>
          <w:bCs/>
        </w:rPr>
      </w:pPr>
      <w:r>
        <w:rPr>
          <w:noProof/>
        </w:rPr>
        <mc:AlternateContent>
          <mc:Choice Requires="wps">
            <w:drawing>
              <wp:anchor distT="0" distB="0" distL="114300" distR="114300" simplePos="0" relativeHeight="251660288" behindDoc="0" locked="0" layoutInCell="1" allowOverlap="1" wp14:anchorId="25275F2C" wp14:editId="369D1380">
                <wp:simplePos x="0" y="0"/>
                <wp:positionH relativeFrom="column">
                  <wp:posOffset>183515</wp:posOffset>
                </wp:positionH>
                <wp:positionV relativeFrom="paragraph">
                  <wp:posOffset>73660</wp:posOffset>
                </wp:positionV>
                <wp:extent cx="6191250" cy="741045"/>
                <wp:effectExtent l="25400" t="25400" r="57150" b="463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41045"/>
                        </a:xfrm>
                        <a:prstGeom prst="rect">
                          <a:avLst/>
                        </a:prstGeom>
                        <a:noFill/>
                        <a:ln w="76200" cmpd="tri">
                          <a:solidFill>
                            <a:schemeClr val="bg1">
                              <a:lumMod val="50000"/>
                            </a:schemeClr>
                          </a:solidFill>
                          <a:miter lim="800000"/>
                          <a:headEnd/>
                          <a:tailEnd/>
                        </a:ln>
                      </wps:spPr>
                      <wps:txbx>
                        <w:txbxContent>
                          <w:p w14:paraId="5F338AFB" w14:textId="2FE3ED3E" w:rsidR="008A63C8" w:rsidRPr="00240F96" w:rsidRDefault="00B46BA8" w:rsidP="008B26CE">
                            <w:pPr>
                              <w:rPr>
                                <w:bCs/>
                                <w:sz w:val="28"/>
                                <w:lang w:val="en-US"/>
                              </w:rPr>
                            </w:pPr>
                            <w:r>
                              <w:rPr>
                                <w:b/>
                                <w:bCs/>
                                <w:sz w:val="28"/>
                                <w:lang w:val="en-US"/>
                              </w:rPr>
                              <w:t>Title:</w:t>
                            </w:r>
                          </w:p>
                          <w:p w14:paraId="065C9BF9" w14:textId="6CFC61AF" w:rsidR="00240F96" w:rsidRPr="00240F96" w:rsidRDefault="00240F96" w:rsidP="00240F96">
                            <w:pPr>
                              <w:rPr>
                                <w:bCs/>
                                <w:lang w:val="en-US"/>
                              </w:rPr>
                            </w:pPr>
                            <w:r w:rsidRPr="00240F96">
                              <w:rPr>
                                <w:bCs/>
                                <w:lang w:val="en-US"/>
                              </w:rPr>
                              <w:t xml:space="preserve">Metrology for advanced energy-saving </w:t>
                            </w:r>
                            <w:proofErr w:type="gramStart"/>
                            <w:r w:rsidRPr="00240F96">
                              <w:rPr>
                                <w:bCs/>
                                <w:lang w:val="en-US"/>
                              </w:rPr>
                              <w:t xml:space="preserve">technology </w:t>
                            </w:r>
                            <w:r>
                              <w:rPr>
                                <w:bCs/>
                                <w:lang w:val="en-US"/>
                              </w:rPr>
                              <w:t>,</w:t>
                            </w:r>
                            <w:proofErr w:type="gramEnd"/>
                            <w:r>
                              <w:rPr>
                                <w:bCs/>
                                <w:lang w:val="en-US"/>
                              </w:rPr>
                              <w:t xml:space="preserve"> </w:t>
                            </w:r>
                            <w:r w:rsidRPr="00240F96">
                              <w:rPr>
                                <w:bCs/>
                                <w:lang w:val="en-US"/>
                              </w:rPr>
                              <w:t>Power Consumption measurement of systems (wireless devices)</w:t>
                            </w:r>
                          </w:p>
                          <w:p w14:paraId="3CDD167C" w14:textId="29D84453" w:rsidR="00CD080E" w:rsidRPr="008A63C8" w:rsidRDefault="00240F96" w:rsidP="00240F96">
                            <w:pPr>
                              <w:rPr>
                                <w:bCs/>
                              </w:rPr>
                            </w:pPr>
                            <w:proofErr w:type="gramStart"/>
                            <w:r w:rsidRPr="00240F96">
                              <w:rPr>
                                <w:bCs/>
                              </w:rPr>
                              <w:t>in</w:t>
                            </w:r>
                            <w:proofErr w:type="gramEnd"/>
                            <w:r w:rsidRPr="00240F96">
                              <w:rPr>
                                <w:bCs/>
                              </w:rPr>
                              <w:t xml:space="preserve"> </w:t>
                            </w:r>
                            <w:proofErr w:type="spellStart"/>
                            <w:r w:rsidRPr="00240F96">
                              <w:rPr>
                                <w:bCs/>
                              </w:rPr>
                              <w:t>next-generation</w:t>
                            </w:r>
                            <w:proofErr w:type="spellEnd"/>
                            <w:r w:rsidRPr="00240F96">
                              <w:rPr>
                                <w:bCs/>
                              </w:rPr>
                              <w:t xml:space="preserve"> </w:t>
                            </w:r>
                            <w:proofErr w:type="spellStart"/>
                            <w:r w:rsidRPr="00240F96">
                              <w:rPr>
                                <w:bCs/>
                              </w:rPr>
                              <w:t>electronics</w:t>
                            </w:r>
                            <w:proofErr w:type="spellEnd"/>
                            <w:r w:rsidRPr="00240F96">
                              <w:rPr>
                                <w:bCs/>
                              </w:rPr>
                              <w:t xml:space="preserve">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75F2C" id="_x0000_t202" coordsize="21600,21600" o:spt="202" path="m,l,21600r21600,l21600,xe">
                <v:stroke joinstyle="miter"/>
                <v:path gradientshapeok="t" o:connecttype="rect"/>
              </v:shapetype>
              <v:shape id="Zone de texte 5" o:spid="_x0000_s1026" type="#_x0000_t202" style="position:absolute;margin-left:14.45pt;margin-top:5.8pt;width:487.5pt;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" filled="f" strokecolor="#7f7f7f [1612]" strokeweight="6pt">
                <v:stroke linestyle="thickBetweenThin"/>
                <v:textbox>
                  <w:txbxContent>
                    <w:p w14:paraId="5F338AFB" w14:textId="2FE3ED3E" w:rsidR="008A63C8" w:rsidRPr="00240F96" w:rsidRDefault="00B46BA8" w:rsidP="008B26CE">
                      <w:pPr>
                        <w:rPr>
                          <w:bCs/>
                          <w:sz w:val="28"/>
                          <w:lang w:val="en-US"/>
                        </w:rPr>
                      </w:pPr>
                      <w:r>
                        <w:rPr>
                          <w:b/>
                          <w:bCs/>
                          <w:sz w:val="28"/>
                          <w:lang w:val="en-US"/>
                        </w:rPr>
                        <w:t>Title:</w:t>
                      </w:r>
                    </w:p>
                    <w:p w14:paraId="065C9BF9" w14:textId="6CFC61AF" w:rsidR="00240F96" w:rsidRPr="00240F96" w:rsidRDefault="00240F96" w:rsidP="00240F96">
                      <w:pPr>
                        <w:rPr>
                          <w:bCs/>
                          <w:lang w:val="en-US"/>
                        </w:rPr>
                      </w:pPr>
                      <w:r w:rsidRPr="00240F96">
                        <w:rPr>
                          <w:bCs/>
                          <w:lang w:val="en-US"/>
                        </w:rPr>
                        <w:t xml:space="preserve">Metrology for advanced energy-saving </w:t>
                      </w:r>
                      <w:proofErr w:type="gramStart"/>
                      <w:r w:rsidRPr="00240F96">
                        <w:rPr>
                          <w:bCs/>
                          <w:lang w:val="en-US"/>
                        </w:rPr>
                        <w:t xml:space="preserve">technology </w:t>
                      </w:r>
                      <w:r>
                        <w:rPr>
                          <w:bCs/>
                          <w:lang w:val="en-US"/>
                        </w:rPr>
                        <w:t>,</w:t>
                      </w:r>
                      <w:proofErr w:type="gramEnd"/>
                      <w:r>
                        <w:rPr>
                          <w:bCs/>
                          <w:lang w:val="en-US"/>
                        </w:rPr>
                        <w:t xml:space="preserve"> </w:t>
                      </w:r>
                      <w:r w:rsidRPr="00240F96">
                        <w:rPr>
                          <w:bCs/>
                          <w:lang w:val="en-US"/>
                        </w:rPr>
                        <w:t>Power Consumption measurement of systems (wireless devices)</w:t>
                      </w:r>
                    </w:p>
                    <w:p w14:paraId="3CDD167C" w14:textId="29D84453" w:rsidR="00CD080E" w:rsidRPr="008A63C8" w:rsidRDefault="00240F96" w:rsidP="00240F96">
                      <w:pPr>
                        <w:rPr>
                          <w:bCs/>
                        </w:rPr>
                      </w:pPr>
                      <w:proofErr w:type="gramStart"/>
                      <w:r w:rsidRPr="00240F96">
                        <w:rPr>
                          <w:bCs/>
                        </w:rPr>
                        <w:t>in</w:t>
                      </w:r>
                      <w:proofErr w:type="gramEnd"/>
                      <w:r w:rsidRPr="00240F96">
                        <w:rPr>
                          <w:bCs/>
                        </w:rPr>
                        <w:t xml:space="preserve"> </w:t>
                      </w:r>
                      <w:proofErr w:type="spellStart"/>
                      <w:r w:rsidRPr="00240F96">
                        <w:rPr>
                          <w:bCs/>
                        </w:rPr>
                        <w:t>next-generation</w:t>
                      </w:r>
                      <w:proofErr w:type="spellEnd"/>
                      <w:r w:rsidRPr="00240F96">
                        <w:rPr>
                          <w:bCs/>
                        </w:rPr>
                        <w:t xml:space="preserve"> </w:t>
                      </w:r>
                      <w:proofErr w:type="spellStart"/>
                      <w:r w:rsidRPr="00240F96">
                        <w:rPr>
                          <w:bCs/>
                        </w:rPr>
                        <w:t>electronics</w:t>
                      </w:r>
                      <w:proofErr w:type="spellEnd"/>
                      <w:r w:rsidRPr="00240F96">
                        <w:rPr>
                          <w:bCs/>
                        </w:rPr>
                        <w:t xml:space="preserve"> applications</w:t>
                      </w:r>
                    </w:p>
                  </w:txbxContent>
                </v:textbox>
              </v:shape>
            </w:pict>
          </mc:Fallback>
        </mc:AlternateContent>
      </w:r>
      <w:r w:rsidR="006B4C7D" w:rsidRPr="008B26CE">
        <w:rPr>
          <w:bCs/>
        </w:rPr>
        <w:tab/>
      </w:r>
      <w:r w:rsidR="006B4C7D" w:rsidRPr="008B26CE">
        <w:rPr>
          <w:bCs/>
        </w:rPr>
        <w:tab/>
      </w:r>
      <w:r w:rsidR="00B22B3C">
        <w:rPr>
          <w:bCs/>
        </w:rPr>
        <w:tab/>
      </w:r>
      <w:r w:rsidR="00B22B3C">
        <w:rPr>
          <w:bCs/>
        </w:rPr>
        <w:tab/>
      </w:r>
    </w:p>
    <w:p w14:paraId="49C4FCE9" w14:textId="18121642" w:rsidR="00387D69" w:rsidRPr="00665D17" w:rsidRDefault="00B46BA8" w:rsidP="00665D17">
      <w:r>
        <w:rPr>
          <w:noProof/>
        </w:rPr>
        <mc:AlternateContent>
          <mc:Choice Requires="wps">
            <w:drawing>
              <wp:anchor distT="0" distB="0" distL="114300" distR="114300" simplePos="0" relativeHeight="251658240" behindDoc="0" locked="0" layoutInCell="1" allowOverlap="1" wp14:anchorId="4776AC33" wp14:editId="506800C9">
                <wp:simplePos x="0" y="0"/>
                <wp:positionH relativeFrom="column">
                  <wp:posOffset>173990</wp:posOffset>
                </wp:positionH>
                <wp:positionV relativeFrom="paragraph">
                  <wp:posOffset>541655</wp:posOffset>
                </wp:positionV>
                <wp:extent cx="6191250" cy="6467475"/>
                <wp:effectExtent l="38100" t="38100" r="38100" b="476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467475"/>
                        </a:xfrm>
                        <a:prstGeom prst="rect">
                          <a:avLst/>
                        </a:prstGeom>
                        <a:solidFill>
                          <a:srgbClr val="FFFFFF"/>
                        </a:solidFill>
                        <a:ln w="76200" cmpd="tri">
                          <a:solidFill>
                            <a:srgbClr val="7F7F7F"/>
                          </a:solidFill>
                          <a:miter lim="800000"/>
                          <a:headEnd/>
                          <a:tailEnd/>
                        </a:ln>
                      </wps:spPr>
                      <wps:txbx>
                        <w:txbxContent>
                          <w:p w14:paraId="302073AC" w14:textId="77777777" w:rsidR="00887672" w:rsidRPr="00B46BA8" w:rsidRDefault="00887672" w:rsidP="00B46BA8">
                            <w:pPr>
                              <w:pStyle w:val="EMPIRbodytext"/>
                              <w:spacing w:before="0"/>
                              <w:rPr>
                                <w:rFonts w:ascii="Times New Roman" w:hAnsi="Times New Roman"/>
                                <w:b/>
                                <w:color w:val="000000" w:themeColor="text1"/>
                                <w:sz w:val="24"/>
                                <w:szCs w:val="24"/>
                                <w:lang w:eastAsia="en-US"/>
                              </w:rPr>
                            </w:pPr>
                            <w:r w:rsidRPr="00B46BA8">
                              <w:rPr>
                                <w:rFonts w:ascii="Times New Roman" w:hAnsi="Times New Roman"/>
                                <w:b/>
                                <w:color w:val="000000" w:themeColor="text1"/>
                                <w:sz w:val="24"/>
                                <w:szCs w:val="24"/>
                                <w:lang w:eastAsia="en-US"/>
                              </w:rPr>
                              <w:t xml:space="preserve">Overview </w:t>
                            </w:r>
                          </w:p>
                          <w:p w14:paraId="680252DE" w14:textId="77777777" w:rsidR="00887672" w:rsidRDefault="00887672" w:rsidP="00B46BA8">
                            <w:pPr>
                              <w:pStyle w:val="EMPIRbodytext"/>
                              <w:spacing w:before="0"/>
                              <w:rPr>
                                <w:rFonts w:ascii="Times New Roman" w:hAnsi="Times New Roman"/>
                                <w:color w:val="000000" w:themeColor="text1"/>
                                <w:sz w:val="24"/>
                                <w:szCs w:val="24"/>
                                <w:lang w:eastAsia="en-US"/>
                              </w:rPr>
                            </w:pPr>
                            <w:r w:rsidRPr="00B46BA8">
                              <w:rPr>
                                <w:rFonts w:ascii="Times New Roman" w:hAnsi="Times New Roman"/>
                                <w:color w:val="000000" w:themeColor="text1"/>
                                <w:sz w:val="24"/>
                                <w:szCs w:val="24"/>
                                <w:lang w:eastAsia="en-US"/>
                              </w:rPr>
                              <w:t>The roll-out of 5</w:t>
                            </w:r>
                            <w:r w:rsidRPr="00B46BA8">
                              <w:rPr>
                                <w:rFonts w:ascii="Times New Roman" w:hAnsi="Times New Roman"/>
                                <w:color w:val="000000" w:themeColor="text1"/>
                                <w:sz w:val="24"/>
                                <w:szCs w:val="24"/>
                                <w:vertAlign w:val="superscript"/>
                                <w:lang w:eastAsia="en-US"/>
                              </w:rPr>
                              <w:t>th</w:t>
                            </w:r>
                            <w:r w:rsidRPr="00B46BA8">
                              <w:rPr>
                                <w:rFonts w:ascii="Times New Roman" w:hAnsi="Times New Roman"/>
                                <w:color w:val="000000" w:themeColor="text1"/>
                                <w:sz w:val="24"/>
                                <w:szCs w:val="24"/>
                                <w:lang w:eastAsia="en-US"/>
                              </w:rPr>
                              <w:t xml:space="preserve"> Generation (5G) telecommunications across Europe, by the year 2020, and the emergence of the Internet of Things (</w:t>
                            </w:r>
                            <w:proofErr w:type="spellStart"/>
                            <w:r w:rsidRPr="00B46BA8">
                              <w:rPr>
                                <w:rFonts w:ascii="Times New Roman" w:hAnsi="Times New Roman"/>
                                <w:color w:val="000000" w:themeColor="text1"/>
                                <w:sz w:val="24"/>
                                <w:szCs w:val="24"/>
                                <w:lang w:eastAsia="en-US"/>
                              </w:rPr>
                              <w:t>IoT</w:t>
                            </w:r>
                            <w:proofErr w:type="spellEnd"/>
                            <w:r w:rsidRPr="00B46BA8">
                              <w:rPr>
                                <w:rFonts w:ascii="Times New Roman" w:hAnsi="Times New Roman"/>
                                <w:color w:val="000000" w:themeColor="text1"/>
                                <w:sz w:val="24"/>
                                <w:szCs w:val="24"/>
                                <w:lang w:eastAsia="en-US"/>
                              </w:rPr>
                              <w:t xml:space="preserve">) with 50 billion connected devices, will strongly increase the energy demand due to the continuous power consumption of the electronic devices needed to deliver these technologies. This project establishes the metrology required for this transformational objective for Europe by providing traceable measurements of power, losses and emerging electronic materials properties. Thus this project will enable European industries to optimise device and systems design for 5G an </w:t>
                            </w:r>
                            <w:proofErr w:type="spellStart"/>
                            <w:r w:rsidRPr="00B46BA8">
                              <w:rPr>
                                <w:rFonts w:ascii="Times New Roman" w:hAnsi="Times New Roman"/>
                                <w:color w:val="000000" w:themeColor="text1"/>
                                <w:sz w:val="24"/>
                                <w:szCs w:val="24"/>
                                <w:lang w:eastAsia="en-US"/>
                              </w:rPr>
                              <w:t>IoT</w:t>
                            </w:r>
                            <w:proofErr w:type="spellEnd"/>
                            <w:r w:rsidRPr="00B46BA8">
                              <w:rPr>
                                <w:rFonts w:ascii="Times New Roman" w:hAnsi="Times New Roman"/>
                                <w:color w:val="000000" w:themeColor="text1"/>
                                <w:sz w:val="24"/>
                                <w:szCs w:val="24"/>
                                <w:lang w:eastAsia="en-US"/>
                              </w:rPr>
                              <w:t xml:space="preserve"> applications requiring ultra-low power, more energy efficient operation. </w:t>
                            </w:r>
                          </w:p>
                          <w:p w14:paraId="6BECC2CA" w14:textId="77777777" w:rsidR="00B46BA8" w:rsidRPr="00B46BA8" w:rsidRDefault="00B46BA8" w:rsidP="00B46BA8">
                            <w:pPr>
                              <w:pStyle w:val="EMPIRbodytext"/>
                              <w:spacing w:before="0"/>
                              <w:rPr>
                                <w:rFonts w:ascii="Times New Roman" w:hAnsi="Times New Roman"/>
                                <w:color w:val="000000" w:themeColor="text1"/>
                                <w:sz w:val="24"/>
                                <w:szCs w:val="24"/>
                                <w:lang w:eastAsia="en-US"/>
                              </w:rPr>
                            </w:pPr>
                          </w:p>
                          <w:p w14:paraId="379ED410" w14:textId="08344B90" w:rsidR="00B46BA8" w:rsidRPr="00B46BA8" w:rsidRDefault="00B46BA8" w:rsidP="00B46BA8">
                            <w:pPr>
                              <w:pStyle w:val="EMPIRbodytext"/>
                              <w:spacing w:before="0"/>
                              <w:rPr>
                                <w:rFonts w:ascii="Times New Roman" w:hAnsi="Times New Roman"/>
                                <w:b/>
                                <w:color w:val="000000" w:themeColor="text1"/>
                                <w:sz w:val="24"/>
                                <w:szCs w:val="24"/>
                                <w:lang w:eastAsia="en-US"/>
                              </w:rPr>
                            </w:pPr>
                            <w:r w:rsidRPr="00B46BA8">
                              <w:rPr>
                                <w:rFonts w:ascii="Times New Roman" w:hAnsi="Times New Roman"/>
                                <w:b/>
                                <w:color w:val="000000" w:themeColor="text1"/>
                                <w:sz w:val="24"/>
                                <w:szCs w:val="24"/>
                                <w:lang w:eastAsia="en-US"/>
                              </w:rPr>
                              <w:t>Need:</w:t>
                            </w:r>
                          </w:p>
                          <w:p w14:paraId="633A2C59" w14:textId="77777777" w:rsidR="00B46BA8" w:rsidRPr="00B46BA8" w:rsidRDefault="00B46BA8" w:rsidP="00B46BA8">
                            <w:pPr>
                              <w:pStyle w:val="EMPIRbodytext"/>
                              <w:spacing w:before="0"/>
                              <w:rPr>
                                <w:rFonts w:ascii="Times New Roman" w:hAnsi="Times New Roman"/>
                                <w:sz w:val="24"/>
                                <w:szCs w:val="24"/>
                              </w:rPr>
                            </w:pPr>
                            <w:r w:rsidRPr="00B46BA8">
                              <w:rPr>
                                <w:rFonts w:ascii="Times New Roman" w:hAnsi="Times New Roman"/>
                                <w:color w:val="000000" w:themeColor="text1"/>
                                <w:sz w:val="24"/>
                                <w:szCs w:val="24"/>
                              </w:rPr>
                              <w:t xml:space="preserve">The ongoing </w:t>
                            </w:r>
                            <w:proofErr w:type="spellStart"/>
                            <w:r w:rsidRPr="00B46BA8">
                              <w:rPr>
                                <w:rFonts w:ascii="Times New Roman" w:hAnsi="Times New Roman"/>
                                <w:color w:val="000000" w:themeColor="text1"/>
                                <w:sz w:val="24"/>
                                <w:szCs w:val="24"/>
                              </w:rPr>
                              <w:t>IoT</w:t>
                            </w:r>
                            <w:proofErr w:type="spellEnd"/>
                            <w:r w:rsidRPr="00B46BA8">
                              <w:rPr>
                                <w:rFonts w:ascii="Times New Roman" w:hAnsi="Times New Roman"/>
                                <w:color w:val="000000" w:themeColor="text1"/>
                                <w:sz w:val="24"/>
                                <w:szCs w:val="24"/>
                              </w:rPr>
                              <w:t xml:space="preserve"> and the future 5G radio access network will have a fundamental impact on the daily life of all European citizens. Sensors (the cornerstone of </w:t>
                            </w:r>
                            <w:proofErr w:type="spellStart"/>
                            <w:r w:rsidRPr="00B46BA8">
                              <w:rPr>
                                <w:rFonts w:ascii="Times New Roman" w:hAnsi="Times New Roman"/>
                                <w:color w:val="000000" w:themeColor="text1"/>
                                <w:sz w:val="24"/>
                                <w:szCs w:val="24"/>
                              </w:rPr>
                              <w:t>IoT</w:t>
                            </w:r>
                            <w:proofErr w:type="spellEnd"/>
                            <w:r w:rsidRPr="00B46BA8">
                              <w:rPr>
                                <w:rFonts w:ascii="Times New Roman" w:hAnsi="Times New Roman"/>
                                <w:color w:val="000000" w:themeColor="text1"/>
                                <w:sz w:val="24"/>
                                <w:szCs w:val="24"/>
                              </w:rPr>
                              <w:t xml:space="preserve">) will be found everywhere (car, house, industrial health monitoring, etc.) and 5G communication systems will provide greater connectivity (Machine-to-Machine, high data rates with low latency). The high data-rate aspect of 5G at </w:t>
                            </w:r>
                            <w:proofErr w:type="spellStart"/>
                            <w:r w:rsidRPr="00B46BA8">
                              <w:rPr>
                                <w:rFonts w:ascii="Times New Roman" w:hAnsi="Times New Roman"/>
                                <w:color w:val="000000" w:themeColor="text1"/>
                                <w:sz w:val="24"/>
                                <w:szCs w:val="24"/>
                              </w:rPr>
                              <w:t>mmWave</w:t>
                            </w:r>
                            <w:proofErr w:type="spellEnd"/>
                            <w:r w:rsidRPr="00B46BA8">
                              <w:rPr>
                                <w:rFonts w:ascii="Times New Roman" w:hAnsi="Times New Roman"/>
                                <w:color w:val="000000" w:themeColor="text1"/>
                                <w:sz w:val="24"/>
                                <w:szCs w:val="24"/>
                              </w:rPr>
                              <w:t xml:space="preserve"> frequencies makes the power consumption and thermal issues very challenging in the wireless devices. In H2020, the Information and Communications Technology (ICT) sector is expected to contribute about 2 % of global CO2 emissions instead of 1.3 % in 2007 (Ericsson report, 2010). In this estimation, 20 % of the footprint may be accounted by the personal mobile networks and mobile devices. Phones and tablets will produce the strongest percentage increase in the ICT’s footprint: recent estimations forecast 50 billion devices enhancing the footprint by a factor of 4. </w:t>
                            </w:r>
                          </w:p>
                          <w:p w14:paraId="04B890FC" w14:textId="49C4378F" w:rsidR="00B46BA8" w:rsidRDefault="00B46BA8" w:rsidP="00B46BA8">
                            <w:pPr>
                              <w:spacing w:after="0" w:line="240" w:lineRule="auto"/>
                              <w:jc w:val="both"/>
                              <w:rPr>
                                <w:rFonts w:ascii="Times New Roman" w:hAnsi="Times New Roman" w:cs="Times New Roman"/>
                                <w:sz w:val="24"/>
                                <w:szCs w:val="24"/>
                                <w:lang w:val="en-US"/>
                              </w:rPr>
                            </w:pPr>
                            <w:r w:rsidRPr="00B46BA8">
                              <w:rPr>
                                <w:rFonts w:ascii="Times New Roman" w:hAnsi="Times New Roman" w:cs="Times New Roman"/>
                                <w:sz w:val="24"/>
                                <w:szCs w:val="24"/>
                                <w:lang w:val="en-US"/>
                              </w:rPr>
                              <w:t>Improvement of energy efficiency of devices and processes are key components for a sustainable development of European products</w:t>
                            </w:r>
                          </w:p>
                          <w:p w14:paraId="74F9AB47" w14:textId="77777777" w:rsidR="00B46BA8" w:rsidRPr="00B46BA8" w:rsidRDefault="00B46BA8" w:rsidP="00B46BA8">
                            <w:pPr>
                              <w:spacing w:after="0" w:line="240" w:lineRule="auto"/>
                              <w:jc w:val="both"/>
                              <w:rPr>
                                <w:rFonts w:ascii="Times New Roman" w:hAnsi="Times New Roman" w:cs="Times New Roman"/>
                                <w:sz w:val="24"/>
                                <w:szCs w:val="24"/>
                                <w:lang w:val="en-US"/>
                              </w:rPr>
                            </w:pPr>
                          </w:p>
                          <w:p w14:paraId="1B834157" w14:textId="4335D7C5" w:rsidR="00B46BA8" w:rsidRPr="00B46BA8" w:rsidRDefault="00B46BA8" w:rsidP="00B46BA8">
                            <w:pPr>
                              <w:pStyle w:val="EMPIRbodytext"/>
                              <w:spacing w:before="0"/>
                              <w:rPr>
                                <w:rFonts w:ascii="Times New Roman" w:hAnsi="Times New Roman"/>
                                <w:b/>
                                <w:color w:val="000000" w:themeColor="text1"/>
                                <w:sz w:val="24"/>
                                <w:szCs w:val="24"/>
                                <w:lang w:eastAsia="en-US"/>
                              </w:rPr>
                            </w:pPr>
                            <w:r w:rsidRPr="00B46BA8">
                              <w:rPr>
                                <w:rFonts w:ascii="Times New Roman" w:hAnsi="Times New Roman"/>
                                <w:b/>
                                <w:color w:val="000000" w:themeColor="text1"/>
                                <w:sz w:val="24"/>
                                <w:szCs w:val="24"/>
                                <w:lang w:eastAsia="en-US"/>
                              </w:rPr>
                              <w:t>Objectives:</w:t>
                            </w:r>
                          </w:p>
                          <w:p w14:paraId="3E9255EA" w14:textId="292CB237" w:rsidR="00DF0EA5" w:rsidRPr="00B46BA8" w:rsidRDefault="00B46BA8" w:rsidP="00B46BA8">
                            <w:pPr>
                              <w:spacing w:after="0" w:line="240" w:lineRule="auto"/>
                              <w:jc w:val="both"/>
                              <w:rPr>
                                <w:rFonts w:ascii="Times New Roman" w:hAnsi="Times New Roman" w:cs="Times New Roman"/>
                                <w:sz w:val="24"/>
                                <w:szCs w:val="24"/>
                                <w:lang w:val="en-US"/>
                              </w:rPr>
                            </w:pPr>
                            <w:r w:rsidRPr="00B46BA8">
                              <w:rPr>
                                <w:rFonts w:ascii="Times New Roman" w:hAnsi="Times New Roman" w:cs="Times New Roman"/>
                                <w:sz w:val="24"/>
                                <w:szCs w:val="24"/>
                                <w:lang w:val="en-US"/>
                              </w:rPr>
                              <w:t>Develop embedded sensors and the associated calibration and measurement techniques to accurately measure power consumption of wireless systems (mobile phones, tablets) and to improve the effectiveness of analog and RF tests of components and systems. For all that, the d</w:t>
                            </w:r>
                            <w:r w:rsidR="00240F96" w:rsidRPr="00B46BA8">
                              <w:rPr>
                                <w:rFonts w:ascii="Times New Roman" w:hAnsi="Times New Roman" w:cs="Times New Roman"/>
                                <w:sz w:val="24"/>
                                <w:szCs w:val="24"/>
                                <w:lang w:val="en-US"/>
                              </w:rPr>
                              <w:t xml:space="preserve">esign and fabricate low cost </w:t>
                            </w:r>
                            <w:proofErr w:type="spellStart"/>
                            <w:r w:rsidR="00240F96" w:rsidRPr="00B46BA8">
                              <w:rPr>
                                <w:rFonts w:ascii="Times New Roman" w:hAnsi="Times New Roman" w:cs="Times New Roman"/>
                                <w:sz w:val="24"/>
                                <w:szCs w:val="24"/>
                                <w:lang w:val="en-US"/>
                              </w:rPr>
                              <w:t>BiCMOS</w:t>
                            </w:r>
                            <w:proofErr w:type="spellEnd"/>
                            <w:r w:rsidR="00240F96" w:rsidRPr="00B46BA8">
                              <w:rPr>
                                <w:rFonts w:ascii="Times New Roman" w:hAnsi="Times New Roman" w:cs="Times New Roman"/>
                                <w:sz w:val="24"/>
                                <w:szCs w:val="24"/>
                                <w:lang w:val="en-US"/>
                              </w:rPr>
                              <w:t xml:space="preserve"> </w:t>
                            </w:r>
                            <w:r w:rsidRPr="00B46BA8">
                              <w:rPr>
                                <w:rFonts w:ascii="Times New Roman" w:hAnsi="Times New Roman" w:cs="Times New Roman"/>
                                <w:sz w:val="24"/>
                                <w:szCs w:val="24"/>
                                <w:lang w:val="en-US"/>
                              </w:rPr>
                              <w:t xml:space="preserve">(ST microelectronics) </w:t>
                            </w:r>
                            <w:r w:rsidR="00240F96" w:rsidRPr="00B46BA8">
                              <w:rPr>
                                <w:rFonts w:ascii="Times New Roman" w:hAnsi="Times New Roman" w:cs="Times New Roman"/>
                                <w:sz w:val="24"/>
                                <w:szCs w:val="24"/>
                                <w:lang w:val="en-US"/>
                              </w:rPr>
                              <w:t xml:space="preserve">embedded sensors capable of measuring RF power consumption with high sensitivity and accuracy, up to the </w:t>
                            </w:r>
                            <w:proofErr w:type="spellStart"/>
                            <w:r w:rsidR="00240F96" w:rsidRPr="00B46BA8">
                              <w:rPr>
                                <w:rFonts w:ascii="Times New Roman" w:hAnsi="Times New Roman" w:cs="Times New Roman"/>
                                <w:sz w:val="24"/>
                                <w:szCs w:val="24"/>
                                <w:lang w:val="en-US"/>
                              </w:rPr>
                              <w:t>millimetre</w:t>
                            </w:r>
                            <w:proofErr w:type="spellEnd"/>
                            <w:r w:rsidR="00240F96" w:rsidRPr="00B46BA8">
                              <w:rPr>
                                <w:rFonts w:ascii="Times New Roman" w:hAnsi="Times New Roman" w:cs="Times New Roman"/>
                                <w:sz w:val="24"/>
                                <w:szCs w:val="24"/>
                                <w:lang w:val="en-US"/>
                              </w:rPr>
                              <w:t xml:space="preserve"> range</w:t>
                            </w:r>
                            <w:r w:rsidRPr="00B46BA8">
                              <w:rPr>
                                <w:rFonts w:ascii="Times New Roman" w:hAnsi="Times New Roman" w:cs="Times New Roman"/>
                                <w:sz w:val="24"/>
                                <w:szCs w:val="24"/>
                                <w:lang w:val="en-US"/>
                              </w:rPr>
                              <w:t xml:space="preserve"> will be designed, measured and integrated</w:t>
                            </w:r>
                            <w:r w:rsidR="00240F96" w:rsidRPr="00B46BA8">
                              <w:rPr>
                                <w:rFonts w:ascii="Times New Roman" w:hAnsi="Times New Roman" w:cs="Times New Roman"/>
                                <w:sz w:val="24"/>
                                <w:szCs w:val="24"/>
                                <w:lang w:val="en-US"/>
                              </w:rPr>
                              <w:t>.</w:t>
                            </w:r>
                            <w:r w:rsidRPr="00B46BA8">
                              <w:rPr>
                                <w:rFonts w:ascii="Times New Roman" w:hAnsi="Times New Roman" w:cs="Times New Roman"/>
                                <w:sz w:val="24"/>
                                <w:szCs w:val="24"/>
                                <w:lang w:val="en-US"/>
                              </w:rPr>
                              <w:t xml:space="preserve"> Then,</w:t>
                            </w:r>
                            <w:r w:rsidR="00240F96" w:rsidRPr="00B46BA8">
                              <w:rPr>
                                <w:rFonts w:ascii="Times New Roman" w:hAnsi="Times New Roman" w:cs="Times New Roman"/>
                                <w:sz w:val="24"/>
                                <w:szCs w:val="24"/>
                                <w:lang w:val="en-US"/>
                              </w:rPr>
                              <w:t xml:space="preserve"> calibration techniques and systems which </w:t>
                            </w:r>
                            <w:r>
                              <w:rPr>
                                <w:rFonts w:ascii="Times New Roman" w:hAnsi="Times New Roman" w:cs="Times New Roman"/>
                                <w:sz w:val="24"/>
                                <w:szCs w:val="24"/>
                                <w:lang w:val="en-US"/>
                              </w:rPr>
                              <w:t>be studied in collaboration with the LNE (</w:t>
                            </w:r>
                            <w:proofErr w:type="spellStart"/>
                            <w:r>
                              <w:rPr>
                                <w:rFonts w:ascii="Times New Roman" w:hAnsi="Times New Roman" w:cs="Times New Roman"/>
                                <w:sz w:val="24"/>
                                <w:szCs w:val="24"/>
                                <w:lang w:val="en-US"/>
                              </w:rPr>
                              <w:t>Laboratoire</w:t>
                            </w:r>
                            <w:proofErr w:type="spellEnd"/>
                            <w:r>
                              <w:rPr>
                                <w:rFonts w:ascii="Times New Roman" w:hAnsi="Times New Roman" w:cs="Times New Roman"/>
                                <w:sz w:val="24"/>
                                <w:szCs w:val="24"/>
                                <w:lang w:val="en-US"/>
                              </w:rPr>
                              <w:t xml:space="preserve"> National de </w:t>
                            </w:r>
                            <w:proofErr w:type="spellStart"/>
                            <w:r>
                              <w:rPr>
                                <w:rFonts w:ascii="Times New Roman" w:hAnsi="Times New Roman" w:cs="Times New Roman"/>
                                <w:sz w:val="24"/>
                                <w:szCs w:val="24"/>
                                <w:lang w:val="en-US"/>
                              </w:rPr>
                              <w:t>Métrologie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d’Etalonnage</w:t>
                            </w:r>
                            <w:proofErr w:type="spellEnd"/>
                            <w:r>
                              <w:rPr>
                                <w:rFonts w:ascii="Times New Roman" w:hAnsi="Times New Roman" w:cs="Times New Roman"/>
                                <w:sz w:val="24"/>
                                <w:szCs w:val="24"/>
                                <w:lang w:val="en-US"/>
                              </w:rPr>
                              <w:t xml:space="preserve">) </w:t>
                            </w:r>
                            <w:r w:rsidR="00240F96" w:rsidRPr="00B46BA8">
                              <w:rPr>
                                <w:rFonts w:ascii="Times New Roman" w:hAnsi="Times New Roman" w:cs="Times New Roman"/>
                                <w:sz w:val="24"/>
                                <w:szCs w:val="24"/>
                                <w:lang w:val="en-US"/>
                              </w:rPr>
                              <w:t>allow</w:t>
                            </w:r>
                            <w:r>
                              <w:rPr>
                                <w:rFonts w:ascii="Times New Roman" w:hAnsi="Times New Roman" w:cs="Times New Roman"/>
                                <w:sz w:val="24"/>
                                <w:szCs w:val="24"/>
                                <w:lang w:val="en-US"/>
                              </w:rPr>
                              <w:t>ing</w:t>
                            </w:r>
                            <w:r w:rsidR="00240F96" w:rsidRPr="00B46BA8">
                              <w:rPr>
                                <w:rFonts w:ascii="Times New Roman" w:hAnsi="Times New Roman" w:cs="Times New Roman"/>
                                <w:sz w:val="24"/>
                                <w:szCs w:val="24"/>
                                <w:lang w:val="en-US"/>
                              </w:rPr>
                              <w:t xml:space="preserve"> the traceable calibration of silicon embedded power sensors (uncertainty target of 10 µW).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AC33" id="Zone de texte 2" o:spid="_x0000_s1027" type="#_x0000_t202" style="position:absolute;margin-left:13.7pt;margin-top:42.65pt;width:487.5pt;height:50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" strokecolor="#7f7f7f" strokeweight="6pt">
                <v:stroke linestyle="thickBetweenThin"/>
                <v:textbox>
                  <w:txbxContent>
                    <w:p w14:paraId="302073AC" w14:textId="77777777" w:rsidR="00887672" w:rsidRPr="00B46BA8" w:rsidRDefault="00887672" w:rsidP="00B46BA8">
                      <w:pPr>
                        <w:pStyle w:val="EMPIRbodytext"/>
                        <w:spacing w:before="0"/>
                        <w:rPr>
                          <w:rFonts w:ascii="Times New Roman" w:hAnsi="Times New Roman"/>
                          <w:b/>
                          <w:color w:val="000000" w:themeColor="text1"/>
                          <w:sz w:val="24"/>
                          <w:szCs w:val="24"/>
                          <w:lang w:eastAsia="en-US"/>
                        </w:rPr>
                      </w:pPr>
                      <w:r w:rsidRPr="00B46BA8">
                        <w:rPr>
                          <w:rFonts w:ascii="Times New Roman" w:hAnsi="Times New Roman"/>
                          <w:b/>
                          <w:color w:val="000000" w:themeColor="text1"/>
                          <w:sz w:val="24"/>
                          <w:szCs w:val="24"/>
                          <w:lang w:eastAsia="en-US"/>
                        </w:rPr>
                        <w:t xml:space="preserve">Overview </w:t>
                      </w:r>
                    </w:p>
                    <w:p w14:paraId="680252DE" w14:textId="77777777" w:rsidR="00887672" w:rsidRDefault="00887672" w:rsidP="00B46BA8">
                      <w:pPr>
                        <w:pStyle w:val="EMPIRbodytext"/>
                        <w:spacing w:before="0"/>
                        <w:rPr>
                          <w:rFonts w:ascii="Times New Roman" w:hAnsi="Times New Roman"/>
                          <w:color w:val="000000" w:themeColor="text1"/>
                          <w:sz w:val="24"/>
                          <w:szCs w:val="24"/>
                          <w:lang w:eastAsia="en-US"/>
                        </w:rPr>
                      </w:pPr>
                      <w:r w:rsidRPr="00B46BA8">
                        <w:rPr>
                          <w:rFonts w:ascii="Times New Roman" w:hAnsi="Times New Roman"/>
                          <w:color w:val="000000" w:themeColor="text1"/>
                          <w:sz w:val="24"/>
                          <w:szCs w:val="24"/>
                          <w:lang w:eastAsia="en-US"/>
                        </w:rPr>
                        <w:t>The roll-out of 5</w:t>
                      </w:r>
                      <w:r w:rsidRPr="00B46BA8">
                        <w:rPr>
                          <w:rFonts w:ascii="Times New Roman" w:hAnsi="Times New Roman"/>
                          <w:color w:val="000000" w:themeColor="text1"/>
                          <w:sz w:val="24"/>
                          <w:szCs w:val="24"/>
                          <w:vertAlign w:val="superscript"/>
                          <w:lang w:eastAsia="en-US"/>
                        </w:rPr>
                        <w:t>th</w:t>
                      </w:r>
                      <w:r w:rsidRPr="00B46BA8">
                        <w:rPr>
                          <w:rFonts w:ascii="Times New Roman" w:hAnsi="Times New Roman"/>
                          <w:color w:val="000000" w:themeColor="text1"/>
                          <w:sz w:val="24"/>
                          <w:szCs w:val="24"/>
                          <w:lang w:eastAsia="en-US"/>
                        </w:rPr>
                        <w:t xml:space="preserve"> Generation (5G) telecommunications across Europe, by the year 2020, and the emergence of the Internet of Things (</w:t>
                      </w:r>
                      <w:proofErr w:type="spellStart"/>
                      <w:r w:rsidRPr="00B46BA8">
                        <w:rPr>
                          <w:rFonts w:ascii="Times New Roman" w:hAnsi="Times New Roman"/>
                          <w:color w:val="000000" w:themeColor="text1"/>
                          <w:sz w:val="24"/>
                          <w:szCs w:val="24"/>
                          <w:lang w:eastAsia="en-US"/>
                        </w:rPr>
                        <w:t>IoT</w:t>
                      </w:r>
                      <w:proofErr w:type="spellEnd"/>
                      <w:r w:rsidRPr="00B46BA8">
                        <w:rPr>
                          <w:rFonts w:ascii="Times New Roman" w:hAnsi="Times New Roman"/>
                          <w:color w:val="000000" w:themeColor="text1"/>
                          <w:sz w:val="24"/>
                          <w:szCs w:val="24"/>
                          <w:lang w:eastAsia="en-US"/>
                        </w:rPr>
                        <w:t xml:space="preserve">) with 50 billion connected devices, will strongly increase the energy demand due to the continuous power consumption of the electronic devices needed to deliver these technologies. This project establishes the metrology required for this transformational objective for Europe by providing traceable measurements of power, losses and emerging electronic materials properties. Thus this project will enable European industries to optimise device and systems design for 5G an </w:t>
                      </w:r>
                      <w:proofErr w:type="spellStart"/>
                      <w:r w:rsidRPr="00B46BA8">
                        <w:rPr>
                          <w:rFonts w:ascii="Times New Roman" w:hAnsi="Times New Roman"/>
                          <w:color w:val="000000" w:themeColor="text1"/>
                          <w:sz w:val="24"/>
                          <w:szCs w:val="24"/>
                          <w:lang w:eastAsia="en-US"/>
                        </w:rPr>
                        <w:t>IoT</w:t>
                      </w:r>
                      <w:proofErr w:type="spellEnd"/>
                      <w:r w:rsidRPr="00B46BA8">
                        <w:rPr>
                          <w:rFonts w:ascii="Times New Roman" w:hAnsi="Times New Roman"/>
                          <w:color w:val="000000" w:themeColor="text1"/>
                          <w:sz w:val="24"/>
                          <w:szCs w:val="24"/>
                          <w:lang w:eastAsia="en-US"/>
                        </w:rPr>
                        <w:t xml:space="preserve"> applications requiring ultra-low power, more energy efficient operation. </w:t>
                      </w:r>
                    </w:p>
                    <w:p w14:paraId="6BECC2CA" w14:textId="77777777" w:rsidR="00B46BA8" w:rsidRPr="00B46BA8" w:rsidRDefault="00B46BA8" w:rsidP="00B46BA8">
                      <w:pPr>
                        <w:pStyle w:val="EMPIRbodytext"/>
                        <w:spacing w:before="0"/>
                        <w:rPr>
                          <w:rFonts w:ascii="Times New Roman" w:hAnsi="Times New Roman"/>
                          <w:color w:val="000000" w:themeColor="text1"/>
                          <w:sz w:val="24"/>
                          <w:szCs w:val="24"/>
                          <w:lang w:eastAsia="en-US"/>
                        </w:rPr>
                      </w:pPr>
                    </w:p>
                    <w:p w14:paraId="379ED410" w14:textId="08344B90" w:rsidR="00B46BA8" w:rsidRPr="00B46BA8" w:rsidRDefault="00B46BA8" w:rsidP="00B46BA8">
                      <w:pPr>
                        <w:pStyle w:val="EMPIRbodytext"/>
                        <w:spacing w:before="0"/>
                        <w:rPr>
                          <w:rFonts w:ascii="Times New Roman" w:hAnsi="Times New Roman"/>
                          <w:b/>
                          <w:color w:val="000000" w:themeColor="text1"/>
                          <w:sz w:val="24"/>
                          <w:szCs w:val="24"/>
                          <w:lang w:eastAsia="en-US"/>
                        </w:rPr>
                      </w:pPr>
                      <w:r w:rsidRPr="00B46BA8">
                        <w:rPr>
                          <w:rFonts w:ascii="Times New Roman" w:hAnsi="Times New Roman"/>
                          <w:b/>
                          <w:color w:val="000000" w:themeColor="text1"/>
                          <w:sz w:val="24"/>
                          <w:szCs w:val="24"/>
                          <w:lang w:eastAsia="en-US"/>
                        </w:rPr>
                        <w:t>Need</w:t>
                      </w:r>
                      <w:r w:rsidRPr="00B46BA8">
                        <w:rPr>
                          <w:rFonts w:ascii="Times New Roman" w:hAnsi="Times New Roman"/>
                          <w:b/>
                          <w:color w:val="000000" w:themeColor="text1"/>
                          <w:sz w:val="24"/>
                          <w:szCs w:val="24"/>
                          <w:lang w:eastAsia="en-US"/>
                        </w:rPr>
                        <w:t>:</w:t>
                      </w:r>
                    </w:p>
                    <w:p w14:paraId="633A2C59" w14:textId="77777777" w:rsidR="00B46BA8" w:rsidRPr="00B46BA8" w:rsidRDefault="00B46BA8" w:rsidP="00B46BA8">
                      <w:pPr>
                        <w:pStyle w:val="EMPIRbodytext"/>
                        <w:spacing w:before="0"/>
                        <w:rPr>
                          <w:rFonts w:ascii="Times New Roman" w:hAnsi="Times New Roman"/>
                          <w:sz w:val="24"/>
                          <w:szCs w:val="24"/>
                        </w:rPr>
                      </w:pPr>
                      <w:r w:rsidRPr="00B46BA8">
                        <w:rPr>
                          <w:rFonts w:ascii="Times New Roman" w:hAnsi="Times New Roman"/>
                          <w:color w:val="000000" w:themeColor="text1"/>
                          <w:sz w:val="24"/>
                          <w:szCs w:val="24"/>
                        </w:rPr>
                        <w:t xml:space="preserve">The ongoing </w:t>
                      </w:r>
                      <w:proofErr w:type="spellStart"/>
                      <w:r w:rsidRPr="00B46BA8">
                        <w:rPr>
                          <w:rFonts w:ascii="Times New Roman" w:hAnsi="Times New Roman"/>
                          <w:color w:val="000000" w:themeColor="text1"/>
                          <w:sz w:val="24"/>
                          <w:szCs w:val="24"/>
                        </w:rPr>
                        <w:t>IoT</w:t>
                      </w:r>
                      <w:proofErr w:type="spellEnd"/>
                      <w:r w:rsidRPr="00B46BA8">
                        <w:rPr>
                          <w:rFonts w:ascii="Times New Roman" w:hAnsi="Times New Roman"/>
                          <w:color w:val="000000" w:themeColor="text1"/>
                          <w:sz w:val="24"/>
                          <w:szCs w:val="24"/>
                        </w:rPr>
                        <w:t xml:space="preserve"> and the future 5G radio access network will have a fundamental impact on the daily life of all European citizens. Sensors (the cornerstone of </w:t>
                      </w:r>
                      <w:proofErr w:type="spellStart"/>
                      <w:r w:rsidRPr="00B46BA8">
                        <w:rPr>
                          <w:rFonts w:ascii="Times New Roman" w:hAnsi="Times New Roman"/>
                          <w:color w:val="000000" w:themeColor="text1"/>
                          <w:sz w:val="24"/>
                          <w:szCs w:val="24"/>
                        </w:rPr>
                        <w:t>IoT</w:t>
                      </w:r>
                      <w:proofErr w:type="spellEnd"/>
                      <w:r w:rsidRPr="00B46BA8">
                        <w:rPr>
                          <w:rFonts w:ascii="Times New Roman" w:hAnsi="Times New Roman"/>
                          <w:color w:val="000000" w:themeColor="text1"/>
                          <w:sz w:val="24"/>
                          <w:szCs w:val="24"/>
                        </w:rPr>
                        <w:t xml:space="preserve">) will be found everywhere (car, house, industrial health monitoring, etc.) and 5G communication systems will provide greater connectivity (Machine-to-Machine, high data rates with low latency). The high data-rate aspect of 5G at </w:t>
                      </w:r>
                      <w:proofErr w:type="spellStart"/>
                      <w:r w:rsidRPr="00B46BA8">
                        <w:rPr>
                          <w:rFonts w:ascii="Times New Roman" w:hAnsi="Times New Roman"/>
                          <w:color w:val="000000" w:themeColor="text1"/>
                          <w:sz w:val="24"/>
                          <w:szCs w:val="24"/>
                        </w:rPr>
                        <w:t>mmWave</w:t>
                      </w:r>
                      <w:proofErr w:type="spellEnd"/>
                      <w:r w:rsidRPr="00B46BA8">
                        <w:rPr>
                          <w:rFonts w:ascii="Times New Roman" w:hAnsi="Times New Roman"/>
                          <w:color w:val="000000" w:themeColor="text1"/>
                          <w:sz w:val="24"/>
                          <w:szCs w:val="24"/>
                        </w:rPr>
                        <w:t xml:space="preserve"> frequencies makes the power consumption and thermal issues very challenging in the wireless devices. In H2020, the Information and Communications Technology (ICT) sector is expected to contribute about 2 % of global CO2 emissions instead of 1.3 % in 2007 (Ericsson report, 2010). In this estimation, 20 % of the footprint may be accounted by the personal mobile networks and mobile devices. Phones and tablets will produce the strongest percentage increase in the ICT’s footprint: recent estimations forecast 50 billion devices enhancing the footprint by a factor of 4. </w:t>
                      </w:r>
                    </w:p>
                    <w:p w14:paraId="04B890FC" w14:textId="49C4378F" w:rsidR="00B46BA8" w:rsidRDefault="00B46BA8" w:rsidP="00B46BA8">
                      <w:pPr>
                        <w:spacing w:after="0" w:line="240" w:lineRule="auto"/>
                        <w:jc w:val="both"/>
                        <w:rPr>
                          <w:rFonts w:ascii="Times New Roman" w:hAnsi="Times New Roman" w:cs="Times New Roman"/>
                          <w:sz w:val="24"/>
                          <w:szCs w:val="24"/>
                          <w:lang w:val="en-US"/>
                        </w:rPr>
                      </w:pPr>
                      <w:r w:rsidRPr="00B46BA8">
                        <w:rPr>
                          <w:rFonts w:ascii="Times New Roman" w:hAnsi="Times New Roman" w:cs="Times New Roman"/>
                          <w:sz w:val="24"/>
                          <w:szCs w:val="24"/>
                          <w:lang w:val="en-US"/>
                        </w:rPr>
                        <w:t>Improvement of energy efficiency of devices and pro</w:t>
                      </w:r>
                      <w:bookmarkStart w:id="1" w:name="_GoBack"/>
                      <w:bookmarkEnd w:id="1"/>
                      <w:r w:rsidRPr="00B46BA8">
                        <w:rPr>
                          <w:rFonts w:ascii="Times New Roman" w:hAnsi="Times New Roman" w:cs="Times New Roman"/>
                          <w:sz w:val="24"/>
                          <w:szCs w:val="24"/>
                          <w:lang w:val="en-US"/>
                        </w:rPr>
                        <w:t>cesses are key components for a sustainable development of European products</w:t>
                      </w:r>
                    </w:p>
                    <w:p w14:paraId="74F9AB47" w14:textId="77777777" w:rsidR="00B46BA8" w:rsidRPr="00B46BA8" w:rsidRDefault="00B46BA8" w:rsidP="00B46BA8">
                      <w:pPr>
                        <w:spacing w:after="0" w:line="240" w:lineRule="auto"/>
                        <w:jc w:val="both"/>
                        <w:rPr>
                          <w:rFonts w:ascii="Times New Roman" w:hAnsi="Times New Roman" w:cs="Times New Roman"/>
                          <w:sz w:val="24"/>
                          <w:szCs w:val="24"/>
                          <w:lang w:val="en-US"/>
                        </w:rPr>
                      </w:pPr>
                    </w:p>
                    <w:p w14:paraId="1B834157" w14:textId="4335D7C5" w:rsidR="00B46BA8" w:rsidRPr="00B46BA8" w:rsidRDefault="00B46BA8" w:rsidP="00B46BA8">
                      <w:pPr>
                        <w:pStyle w:val="EMPIRbodytext"/>
                        <w:spacing w:before="0"/>
                        <w:rPr>
                          <w:rFonts w:ascii="Times New Roman" w:hAnsi="Times New Roman"/>
                          <w:b/>
                          <w:color w:val="000000" w:themeColor="text1"/>
                          <w:sz w:val="24"/>
                          <w:szCs w:val="24"/>
                          <w:lang w:eastAsia="en-US"/>
                        </w:rPr>
                      </w:pPr>
                      <w:r w:rsidRPr="00B46BA8">
                        <w:rPr>
                          <w:rFonts w:ascii="Times New Roman" w:hAnsi="Times New Roman"/>
                          <w:b/>
                          <w:color w:val="000000" w:themeColor="text1"/>
                          <w:sz w:val="24"/>
                          <w:szCs w:val="24"/>
                          <w:lang w:eastAsia="en-US"/>
                        </w:rPr>
                        <w:t>Objectives</w:t>
                      </w:r>
                      <w:r w:rsidRPr="00B46BA8">
                        <w:rPr>
                          <w:rFonts w:ascii="Times New Roman" w:hAnsi="Times New Roman"/>
                          <w:b/>
                          <w:color w:val="000000" w:themeColor="text1"/>
                          <w:sz w:val="24"/>
                          <w:szCs w:val="24"/>
                          <w:lang w:eastAsia="en-US"/>
                        </w:rPr>
                        <w:t>:</w:t>
                      </w:r>
                    </w:p>
                    <w:p w14:paraId="3E9255EA" w14:textId="292CB237" w:rsidR="00DF0EA5" w:rsidRPr="00B46BA8" w:rsidRDefault="00B46BA8" w:rsidP="00B46BA8">
                      <w:pPr>
                        <w:spacing w:after="0" w:line="240" w:lineRule="auto"/>
                        <w:jc w:val="both"/>
                        <w:rPr>
                          <w:rFonts w:ascii="Times New Roman" w:hAnsi="Times New Roman" w:cs="Times New Roman"/>
                          <w:sz w:val="24"/>
                          <w:szCs w:val="24"/>
                          <w:lang w:val="en-US"/>
                        </w:rPr>
                      </w:pPr>
                      <w:r w:rsidRPr="00B46BA8">
                        <w:rPr>
                          <w:rFonts w:ascii="Times New Roman" w:hAnsi="Times New Roman" w:cs="Times New Roman"/>
                          <w:sz w:val="24"/>
                          <w:szCs w:val="24"/>
                          <w:lang w:val="en-US"/>
                        </w:rPr>
                        <w:t>D</w:t>
                      </w:r>
                      <w:r w:rsidRPr="00B46BA8">
                        <w:rPr>
                          <w:rFonts w:ascii="Times New Roman" w:hAnsi="Times New Roman" w:cs="Times New Roman"/>
                          <w:sz w:val="24"/>
                          <w:szCs w:val="24"/>
                          <w:lang w:val="en-US"/>
                        </w:rPr>
                        <w:t xml:space="preserve">evelop embedded sensors and the associated calibration and measurement techniques to accurately measure power consumption of wireless systems (mobile phones, tablets) and to improve the effectiveness of analog and RF tests of components and systems. </w:t>
                      </w:r>
                      <w:r w:rsidRPr="00B46BA8">
                        <w:rPr>
                          <w:rFonts w:ascii="Times New Roman" w:hAnsi="Times New Roman" w:cs="Times New Roman"/>
                          <w:sz w:val="24"/>
                          <w:szCs w:val="24"/>
                          <w:lang w:val="en-US"/>
                        </w:rPr>
                        <w:t>For all that, the d</w:t>
                      </w:r>
                      <w:r w:rsidR="00240F96" w:rsidRPr="00B46BA8">
                        <w:rPr>
                          <w:rFonts w:ascii="Times New Roman" w:hAnsi="Times New Roman" w:cs="Times New Roman"/>
                          <w:sz w:val="24"/>
                          <w:szCs w:val="24"/>
                          <w:lang w:val="en-US"/>
                        </w:rPr>
                        <w:t xml:space="preserve">esign and fabricate low cost </w:t>
                      </w:r>
                      <w:proofErr w:type="spellStart"/>
                      <w:r w:rsidR="00240F96" w:rsidRPr="00B46BA8">
                        <w:rPr>
                          <w:rFonts w:ascii="Times New Roman" w:hAnsi="Times New Roman" w:cs="Times New Roman"/>
                          <w:sz w:val="24"/>
                          <w:szCs w:val="24"/>
                          <w:lang w:val="en-US"/>
                        </w:rPr>
                        <w:t>BiCMOS</w:t>
                      </w:r>
                      <w:proofErr w:type="spellEnd"/>
                      <w:r w:rsidR="00240F96" w:rsidRPr="00B46BA8">
                        <w:rPr>
                          <w:rFonts w:ascii="Times New Roman" w:hAnsi="Times New Roman" w:cs="Times New Roman"/>
                          <w:sz w:val="24"/>
                          <w:szCs w:val="24"/>
                          <w:lang w:val="en-US"/>
                        </w:rPr>
                        <w:t xml:space="preserve"> </w:t>
                      </w:r>
                      <w:r w:rsidRPr="00B46BA8">
                        <w:rPr>
                          <w:rFonts w:ascii="Times New Roman" w:hAnsi="Times New Roman" w:cs="Times New Roman"/>
                          <w:sz w:val="24"/>
                          <w:szCs w:val="24"/>
                          <w:lang w:val="en-US"/>
                        </w:rPr>
                        <w:t xml:space="preserve">(ST microelectronics) </w:t>
                      </w:r>
                      <w:r w:rsidR="00240F96" w:rsidRPr="00B46BA8">
                        <w:rPr>
                          <w:rFonts w:ascii="Times New Roman" w:hAnsi="Times New Roman" w:cs="Times New Roman"/>
                          <w:sz w:val="24"/>
                          <w:szCs w:val="24"/>
                          <w:lang w:val="en-US"/>
                        </w:rPr>
                        <w:t xml:space="preserve">embedded sensors capable of measuring RF power consumption with high sensitivity and accuracy, up to the </w:t>
                      </w:r>
                      <w:proofErr w:type="spellStart"/>
                      <w:r w:rsidR="00240F96" w:rsidRPr="00B46BA8">
                        <w:rPr>
                          <w:rFonts w:ascii="Times New Roman" w:hAnsi="Times New Roman" w:cs="Times New Roman"/>
                          <w:sz w:val="24"/>
                          <w:szCs w:val="24"/>
                          <w:lang w:val="en-US"/>
                        </w:rPr>
                        <w:t>millimetre</w:t>
                      </w:r>
                      <w:proofErr w:type="spellEnd"/>
                      <w:r w:rsidR="00240F96" w:rsidRPr="00B46BA8">
                        <w:rPr>
                          <w:rFonts w:ascii="Times New Roman" w:hAnsi="Times New Roman" w:cs="Times New Roman"/>
                          <w:sz w:val="24"/>
                          <w:szCs w:val="24"/>
                          <w:lang w:val="en-US"/>
                        </w:rPr>
                        <w:t xml:space="preserve"> range</w:t>
                      </w:r>
                      <w:r w:rsidRPr="00B46BA8">
                        <w:rPr>
                          <w:rFonts w:ascii="Times New Roman" w:hAnsi="Times New Roman" w:cs="Times New Roman"/>
                          <w:sz w:val="24"/>
                          <w:szCs w:val="24"/>
                          <w:lang w:val="en-US"/>
                        </w:rPr>
                        <w:t xml:space="preserve"> will be designed, measured and integrated</w:t>
                      </w:r>
                      <w:r w:rsidR="00240F96" w:rsidRPr="00B46BA8">
                        <w:rPr>
                          <w:rFonts w:ascii="Times New Roman" w:hAnsi="Times New Roman" w:cs="Times New Roman"/>
                          <w:sz w:val="24"/>
                          <w:szCs w:val="24"/>
                          <w:lang w:val="en-US"/>
                        </w:rPr>
                        <w:t>.</w:t>
                      </w:r>
                      <w:r w:rsidRPr="00B46BA8">
                        <w:rPr>
                          <w:rFonts w:ascii="Times New Roman" w:hAnsi="Times New Roman" w:cs="Times New Roman"/>
                          <w:sz w:val="24"/>
                          <w:szCs w:val="24"/>
                          <w:lang w:val="en-US"/>
                        </w:rPr>
                        <w:t xml:space="preserve"> Then,</w:t>
                      </w:r>
                      <w:r w:rsidR="00240F96" w:rsidRPr="00B46BA8">
                        <w:rPr>
                          <w:rFonts w:ascii="Times New Roman" w:hAnsi="Times New Roman" w:cs="Times New Roman"/>
                          <w:sz w:val="24"/>
                          <w:szCs w:val="24"/>
                          <w:lang w:val="en-US"/>
                        </w:rPr>
                        <w:t xml:space="preserve"> calibration techniques and systems which </w:t>
                      </w:r>
                      <w:r>
                        <w:rPr>
                          <w:rFonts w:ascii="Times New Roman" w:hAnsi="Times New Roman" w:cs="Times New Roman"/>
                          <w:sz w:val="24"/>
                          <w:szCs w:val="24"/>
                          <w:lang w:val="en-US"/>
                        </w:rPr>
                        <w:t>be studied in collaboration with the LNE (</w:t>
                      </w:r>
                      <w:proofErr w:type="spellStart"/>
                      <w:r>
                        <w:rPr>
                          <w:rFonts w:ascii="Times New Roman" w:hAnsi="Times New Roman" w:cs="Times New Roman"/>
                          <w:sz w:val="24"/>
                          <w:szCs w:val="24"/>
                          <w:lang w:val="en-US"/>
                        </w:rPr>
                        <w:t>Laboratoire</w:t>
                      </w:r>
                      <w:proofErr w:type="spellEnd"/>
                      <w:r>
                        <w:rPr>
                          <w:rFonts w:ascii="Times New Roman" w:hAnsi="Times New Roman" w:cs="Times New Roman"/>
                          <w:sz w:val="24"/>
                          <w:szCs w:val="24"/>
                          <w:lang w:val="en-US"/>
                        </w:rPr>
                        <w:t xml:space="preserve"> National de </w:t>
                      </w:r>
                      <w:proofErr w:type="spellStart"/>
                      <w:r>
                        <w:rPr>
                          <w:rFonts w:ascii="Times New Roman" w:hAnsi="Times New Roman" w:cs="Times New Roman"/>
                          <w:sz w:val="24"/>
                          <w:szCs w:val="24"/>
                          <w:lang w:val="en-US"/>
                        </w:rPr>
                        <w:t>Métrologie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d’Etalonnage</w:t>
                      </w:r>
                      <w:proofErr w:type="spellEnd"/>
                      <w:r>
                        <w:rPr>
                          <w:rFonts w:ascii="Times New Roman" w:hAnsi="Times New Roman" w:cs="Times New Roman"/>
                          <w:sz w:val="24"/>
                          <w:szCs w:val="24"/>
                          <w:lang w:val="en-US"/>
                        </w:rPr>
                        <w:t xml:space="preserve">) </w:t>
                      </w:r>
                      <w:r w:rsidR="00240F96" w:rsidRPr="00B46BA8">
                        <w:rPr>
                          <w:rFonts w:ascii="Times New Roman" w:hAnsi="Times New Roman" w:cs="Times New Roman"/>
                          <w:sz w:val="24"/>
                          <w:szCs w:val="24"/>
                          <w:lang w:val="en-US"/>
                        </w:rPr>
                        <w:t>allow</w:t>
                      </w:r>
                      <w:r>
                        <w:rPr>
                          <w:rFonts w:ascii="Times New Roman" w:hAnsi="Times New Roman" w:cs="Times New Roman"/>
                          <w:sz w:val="24"/>
                          <w:szCs w:val="24"/>
                          <w:lang w:val="en-US"/>
                        </w:rPr>
                        <w:t>ing</w:t>
                      </w:r>
                      <w:r w:rsidR="00240F96" w:rsidRPr="00B46BA8">
                        <w:rPr>
                          <w:rFonts w:ascii="Times New Roman" w:hAnsi="Times New Roman" w:cs="Times New Roman"/>
                          <w:sz w:val="24"/>
                          <w:szCs w:val="24"/>
                          <w:lang w:val="en-US"/>
                        </w:rPr>
                        <w:t xml:space="preserve"> the traceable calibration of silicon embedded power sensors (uncertainty target of 10 µW).</w:t>
                      </w:r>
                    </w:p>
                  </w:txbxContent>
                </v:textbox>
              </v:shape>
            </w:pict>
          </mc:Fallback>
        </mc:AlternateContent>
      </w:r>
    </w:p>
    <w:sectPr w:rsidR="00387D69" w:rsidRPr="00665D17" w:rsidSect="003831CE">
      <w:headerReference w:type="default" r:id="rId7"/>
      <w:footerReference w:type="default" r:id="rId8"/>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EDF08" w14:textId="77777777" w:rsidR="00180158" w:rsidRDefault="00180158" w:rsidP="009E3DBD">
      <w:pPr>
        <w:spacing w:after="0" w:line="240" w:lineRule="auto"/>
      </w:pPr>
      <w:r>
        <w:separator/>
      </w:r>
    </w:p>
  </w:endnote>
  <w:endnote w:type="continuationSeparator" w:id="0">
    <w:p w14:paraId="259C64C4" w14:textId="77777777" w:rsidR="00180158" w:rsidRDefault="00180158" w:rsidP="009E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1B00" w14:textId="77777777" w:rsidR="00387D69" w:rsidRPr="009E3DBD" w:rsidRDefault="00387D69">
    <w:pPr>
      <w:pStyle w:val="Pieddepage"/>
      <w:rPr>
        <w:color w:val="404040" w:themeColor="text1" w:themeTint="BF"/>
        <w:sz w:val="20"/>
        <w:szCs w:val="20"/>
      </w:rPr>
    </w:pPr>
    <w:r>
      <w:rPr>
        <w:noProof/>
      </w:rPr>
      <mc:AlternateContent>
        <mc:Choice Requires="wps">
          <w:drawing>
            <wp:anchor distT="0" distB="0" distL="114300" distR="114300" simplePos="0" relativeHeight="251660288" behindDoc="0" locked="0" layoutInCell="1" allowOverlap="1" wp14:anchorId="5874C29C" wp14:editId="125AB4F7">
              <wp:simplePos x="0" y="0"/>
              <wp:positionH relativeFrom="column">
                <wp:posOffset>2193290</wp:posOffset>
              </wp:positionH>
              <wp:positionV relativeFrom="paragraph">
                <wp:posOffset>109855</wp:posOffset>
              </wp:positionV>
              <wp:extent cx="4638675" cy="6305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3599" w14:textId="77777777" w:rsidR="00387D69" w:rsidRDefault="00387D69" w:rsidP="009C2DDB">
                          <w:pPr>
                            <w:ind w:left="284"/>
                          </w:pPr>
                          <w:r>
                            <w:rPr>
                              <w:noProof/>
                            </w:rPr>
                            <w:drawing>
                              <wp:inline distT="0" distB="0" distL="0" distR="0" wp14:anchorId="18FBDB31" wp14:editId="11149E07">
                                <wp:extent cx="4455795" cy="38671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ous le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5795" cy="38671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74C29C" id="_x0000_t202" coordsize="21600,21600" o:spt="202" path="m,l,21600r21600,l21600,xe">
              <v:stroke joinstyle="miter"/>
              <v:path gradientshapeok="t" o:connecttype="rect"/>
            </v:shapetype>
            <v:shape id="Text Box 2" o:spid="_x0000_s1028" type="#_x0000_t202" style="position:absolute;margin-left:172.7pt;margin-top:8.65pt;width:365.25pt;height:49.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5b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" filled="f" stroked="f">
              <v:textbox style="mso-fit-shape-to-text:t">
                <w:txbxContent>
                  <w:p w14:paraId="321D3599" w14:textId="77777777" w:rsidR="00387D69" w:rsidRDefault="00387D69" w:rsidP="009C2DDB">
                    <w:pPr>
                      <w:ind w:left="284"/>
                    </w:pPr>
                    <w:r>
                      <w:rPr>
                        <w:noProof/>
                      </w:rPr>
                      <w:drawing>
                        <wp:inline distT="0" distB="0" distL="0" distR="0" wp14:anchorId="18FBDB31" wp14:editId="11149E07">
                          <wp:extent cx="4455795" cy="38671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ous le 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55795" cy="386715"/>
                                  </a:xfrm>
                                  <a:prstGeom prst="rect">
                                    <a:avLst/>
                                  </a:prstGeom>
                                </pic:spPr>
                              </pic:pic>
                            </a:graphicData>
                          </a:graphic>
                        </wp:inline>
                      </w:drawing>
                    </w:r>
                  </w:p>
                </w:txbxContent>
              </v:textbox>
            </v:shape>
          </w:pict>
        </mc:Fallback>
      </mc:AlternateContent>
    </w:r>
    <w:r w:rsidRPr="009E3DBD">
      <w:rPr>
        <w:color w:val="404040" w:themeColor="text1" w:themeTint="BF"/>
        <w:sz w:val="20"/>
        <w:szCs w:val="20"/>
      </w:rPr>
      <w:t xml:space="preserve">Cité Scientifique, Avenue Poincaré </w:t>
    </w:r>
    <w:r>
      <w:rPr>
        <w:color w:val="404040" w:themeColor="text1" w:themeTint="BF"/>
        <w:sz w:val="20"/>
        <w:szCs w:val="20"/>
      </w:rPr>
      <w:t>- CS</w:t>
    </w:r>
    <w:r w:rsidRPr="009E3DBD">
      <w:rPr>
        <w:color w:val="404040" w:themeColor="text1" w:themeTint="BF"/>
        <w:sz w:val="20"/>
        <w:szCs w:val="20"/>
      </w:rPr>
      <w:t xml:space="preserve"> 60069</w:t>
    </w:r>
  </w:p>
  <w:p w14:paraId="33DAC683" w14:textId="77777777" w:rsidR="00387D69" w:rsidRPr="009E3DBD" w:rsidRDefault="00387D69">
    <w:pPr>
      <w:pStyle w:val="Pieddepage"/>
      <w:rPr>
        <w:color w:val="404040" w:themeColor="text1" w:themeTint="BF"/>
        <w:sz w:val="20"/>
        <w:szCs w:val="20"/>
      </w:rPr>
    </w:pPr>
    <w:r w:rsidRPr="009E3DBD">
      <w:rPr>
        <w:color w:val="404040" w:themeColor="text1" w:themeTint="BF"/>
        <w:sz w:val="20"/>
        <w:szCs w:val="20"/>
      </w:rPr>
      <w:t>59652 Villeneuve d’Ascq Cedex</w:t>
    </w:r>
  </w:p>
  <w:p w14:paraId="6AFE5E90" w14:textId="77777777" w:rsidR="00387D69" w:rsidRDefault="00387D69">
    <w:pPr>
      <w:pStyle w:val="Pieddepage"/>
    </w:pPr>
    <w:r w:rsidRPr="009E3DBD">
      <w:rPr>
        <w:color w:val="404040" w:themeColor="text1" w:themeTint="BF"/>
        <w:sz w:val="20"/>
        <w:szCs w:val="20"/>
      </w:rPr>
      <w:t>http://www.iemn.univ-lille1.fr</w:t>
    </w:r>
    <w:r w:rsidRPr="009E3DBD">
      <w:rPr>
        <w:color w:val="404040" w:themeColor="text1" w:themeTint="BF"/>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465FB" w14:textId="77777777" w:rsidR="00180158" w:rsidRDefault="00180158" w:rsidP="009E3DBD">
      <w:pPr>
        <w:spacing w:after="0" w:line="240" w:lineRule="auto"/>
      </w:pPr>
      <w:r>
        <w:separator/>
      </w:r>
    </w:p>
  </w:footnote>
  <w:footnote w:type="continuationSeparator" w:id="0">
    <w:p w14:paraId="43F11FCE" w14:textId="77777777" w:rsidR="00180158" w:rsidRDefault="00180158" w:rsidP="009E3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BF62" w14:textId="77777777" w:rsidR="00387D69" w:rsidRDefault="00387D69">
    <w:pPr>
      <w:pStyle w:val="En-tte"/>
    </w:pPr>
    <w:r>
      <w:rPr>
        <w:noProof/>
      </w:rPr>
      <w:drawing>
        <wp:inline distT="0" distB="0" distL="0" distR="0" wp14:anchorId="5EF6AD37" wp14:editId="386010E4">
          <wp:extent cx="4104000" cy="951216"/>
          <wp:effectExtent l="19050" t="0" r="0" b="0"/>
          <wp:docPr id="1" name="Image 0" descr="logo_iemn_une_li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mn_une_ligne.jpg"/>
                  <pic:cNvPicPr/>
                </pic:nvPicPr>
                <pic:blipFill>
                  <a:blip r:embed="rId1"/>
                  <a:stretch>
                    <a:fillRect/>
                  </a:stretch>
                </pic:blipFill>
                <pic:spPr>
                  <a:xfrm>
                    <a:off x="0" y="0"/>
                    <a:ext cx="4104000" cy="951216"/>
                  </a:xfrm>
                  <a:prstGeom prst="rect">
                    <a:avLst/>
                  </a:prstGeom>
                </pic:spPr>
              </pic:pic>
            </a:graphicData>
          </a:graphic>
        </wp:inline>
      </w:drawing>
    </w:r>
  </w:p>
  <w:p w14:paraId="59B40BAF" w14:textId="77777777" w:rsidR="00387D69" w:rsidRDefault="00387D6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0B85"/>
    <w:multiLevelType w:val="hybridMultilevel"/>
    <w:tmpl w:val="2A8E01B8"/>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392978"/>
    <w:multiLevelType w:val="hybridMultilevel"/>
    <w:tmpl w:val="37343E82"/>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D334A"/>
    <w:multiLevelType w:val="hybridMultilevel"/>
    <w:tmpl w:val="CA24763A"/>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169C4"/>
    <w:multiLevelType w:val="hybridMultilevel"/>
    <w:tmpl w:val="9BD25846"/>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B84DDF"/>
    <w:multiLevelType w:val="hybridMultilevel"/>
    <w:tmpl w:val="A5D4396C"/>
    <w:lvl w:ilvl="0" w:tplc="00FC2FE6">
      <w:start w:val="1"/>
      <w:numFmt w:val="decimal"/>
      <w:pStyle w:val="EMPIRnumberedlistlevel1"/>
      <w:lvlText w:val="%1."/>
      <w:lvlJc w:val="left"/>
      <w:pPr>
        <w:tabs>
          <w:tab w:val="num" w:pos="705"/>
        </w:tabs>
        <w:ind w:left="705" w:hanging="705"/>
      </w:pPr>
      <w:rPr>
        <w:rFonts w:hint="default"/>
      </w:rPr>
    </w:lvl>
    <w:lvl w:ilvl="1" w:tplc="89FE640E">
      <w:start w:val="1"/>
      <w:numFmt w:val="lowerLetter"/>
      <w:pStyle w:val="EMPIRnumberedlistlevel2"/>
      <w:lvlText w:val="%2."/>
      <w:lvlJc w:val="left"/>
      <w:pPr>
        <w:tabs>
          <w:tab w:val="num" w:pos="1080"/>
        </w:tabs>
        <w:ind w:left="1080" w:hanging="360"/>
      </w:pPr>
    </w:lvl>
    <w:lvl w:ilvl="2" w:tplc="A47835F4">
      <w:start w:val="1"/>
      <w:numFmt w:val="lowerRoman"/>
      <w:lvlText w:val="(%3)"/>
      <w:lvlJc w:val="left"/>
      <w:pPr>
        <w:tabs>
          <w:tab w:val="num" w:pos="2340"/>
        </w:tabs>
        <w:ind w:left="2340" w:hanging="720"/>
      </w:pPr>
      <w:rPr>
        <w:rFonts w:hint="default"/>
      </w:rPr>
    </w:lvl>
    <w:lvl w:ilvl="3" w:tplc="0FA2153A">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5A7E1C08">
      <w:numFmt w:val="bullet"/>
      <w:lvlText w:val="-"/>
      <w:lvlJc w:val="left"/>
      <w:pPr>
        <w:ind w:left="4188" w:hanging="360"/>
      </w:pPr>
      <w:rPr>
        <w:rFonts w:ascii="Arial" w:eastAsia="Times New Roman" w:hAnsi="Arial" w:cs="Aria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83711C"/>
    <w:multiLevelType w:val="hybridMultilevel"/>
    <w:tmpl w:val="39ECA2BA"/>
    <w:lvl w:ilvl="0" w:tplc="BFC8F5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85B8D"/>
    <w:multiLevelType w:val="hybridMultilevel"/>
    <w:tmpl w:val="E2D6CED8"/>
    <w:lvl w:ilvl="0" w:tplc="A42818E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7B0EA7"/>
    <w:multiLevelType w:val="hybridMultilevel"/>
    <w:tmpl w:val="A73E9F42"/>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FE1BF6"/>
    <w:multiLevelType w:val="hybridMultilevel"/>
    <w:tmpl w:val="B9DA8180"/>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FA3366"/>
    <w:multiLevelType w:val="hybridMultilevel"/>
    <w:tmpl w:val="0F023686"/>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E3EB4"/>
    <w:multiLevelType w:val="hybridMultilevel"/>
    <w:tmpl w:val="96EC40AA"/>
    <w:lvl w:ilvl="0" w:tplc="EC3AF85E">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98130F"/>
    <w:multiLevelType w:val="hybridMultilevel"/>
    <w:tmpl w:val="B9744A88"/>
    <w:lvl w:ilvl="0" w:tplc="EC3AF85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50677F"/>
    <w:multiLevelType w:val="hybridMultilevel"/>
    <w:tmpl w:val="9C9ED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B9123C"/>
    <w:multiLevelType w:val="hybridMultilevel"/>
    <w:tmpl w:val="AEDCCA5A"/>
    <w:lvl w:ilvl="0" w:tplc="F66E927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62116C9D"/>
    <w:multiLevelType w:val="hybridMultilevel"/>
    <w:tmpl w:val="22D80ED0"/>
    <w:lvl w:ilvl="0" w:tplc="CE2849B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5"/>
  </w:num>
  <w:num w:numId="5">
    <w:abstractNumId w:val="12"/>
  </w:num>
  <w:num w:numId="6">
    <w:abstractNumId w:val="7"/>
  </w:num>
  <w:num w:numId="7">
    <w:abstractNumId w:val="1"/>
  </w:num>
  <w:num w:numId="8">
    <w:abstractNumId w:val="9"/>
  </w:num>
  <w:num w:numId="9">
    <w:abstractNumId w:val="3"/>
  </w:num>
  <w:num w:numId="10">
    <w:abstractNumId w:val="8"/>
  </w:num>
  <w:num w:numId="11">
    <w:abstractNumId w:val="11"/>
  </w:num>
  <w:num w:numId="12">
    <w:abstractNumId w:val="10"/>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BD"/>
    <w:rsid w:val="00010473"/>
    <w:rsid w:val="000E1AAF"/>
    <w:rsid w:val="000E5604"/>
    <w:rsid w:val="00114B4B"/>
    <w:rsid w:val="00150E55"/>
    <w:rsid w:val="00171BA7"/>
    <w:rsid w:val="00180158"/>
    <w:rsid w:val="001C1104"/>
    <w:rsid w:val="0021115D"/>
    <w:rsid w:val="00240F96"/>
    <w:rsid w:val="002717EE"/>
    <w:rsid w:val="002A4228"/>
    <w:rsid w:val="003831CE"/>
    <w:rsid w:val="00387D69"/>
    <w:rsid w:val="003B67ED"/>
    <w:rsid w:val="00407F95"/>
    <w:rsid w:val="00434144"/>
    <w:rsid w:val="004365E7"/>
    <w:rsid w:val="00456C37"/>
    <w:rsid w:val="004A25DE"/>
    <w:rsid w:val="005A10CD"/>
    <w:rsid w:val="005F0DA0"/>
    <w:rsid w:val="00665D17"/>
    <w:rsid w:val="00674729"/>
    <w:rsid w:val="0068508F"/>
    <w:rsid w:val="006B4C7D"/>
    <w:rsid w:val="0074004A"/>
    <w:rsid w:val="0077285A"/>
    <w:rsid w:val="00835F3E"/>
    <w:rsid w:val="00873DF8"/>
    <w:rsid w:val="00887672"/>
    <w:rsid w:val="008A63C8"/>
    <w:rsid w:val="008D1C23"/>
    <w:rsid w:val="008F0723"/>
    <w:rsid w:val="009C15C6"/>
    <w:rsid w:val="009C2DDB"/>
    <w:rsid w:val="009D1B5F"/>
    <w:rsid w:val="009E3DBD"/>
    <w:rsid w:val="00A13507"/>
    <w:rsid w:val="00A57CD0"/>
    <w:rsid w:val="00B22B3C"/>
    <w:rsid w:val="00B46BA8"/>
    <w:rsid w:val="00BD49A7"/>
    <w:rsid w:val="00C33DAD"/>
    <w:rsid w:val="00C6485F"/>
    <w:rsid w:val="00C72206"/>
    <w:rsid w:val="00CA0D91"/>
    <w:rsid w:val="00CC13F8"/>
    <w:rsid w:val="00CC1725"/>
    <w:rsid w:val="00CD080E"/>
    <w:rsid w:val="00CD63D2"/>
    <w:rsid w:val="00DF0EA5"/>
    <w:rsid w:val="00E811CF"/>
    <w:rsid w:val="00E96817"/>
    <w:rsid w:val="00F42E6A"/>
    <w:rsid w:val="00F709B9"/>
    <w:rsid w:val="00FC62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1C826"/>
  <w15:docId w15:val="{34BD8112-EF3D-4309-8D5E-83ED55B0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831C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3DBD"/>
    <w:pPr>
      <w:tabs>
        <w:tab w:val="center" w:pos="4536"/>
        <w:tab w:val="right" w:pos="9072"/>
      </w:tabs>
      <w:spacing w:after="0" w:line="240" w:lineRule="auto"/>
    </w:pPr>
  </w:style>
  <w:style w:type="character" w:customStyle="1" w:styleId="En-tteCar">
    <w:name w:val="En-tête Car"/>
    <w:basedOn w:val="Policepardfaut"/>
    <w:link w:val="En-tte"/>
    <w:uiPriority w:val="99"/>
    <w:rsid w:val="009E3DBD"/>
  </w:style>
  <w:style w:type="paragraph" w:styleId="Pieddepage">
    <w:name w:val="footer"/>
    <w:basedOn w:val="Normal"/>
    <w:link w:val="PieddepageCar"/>
    <w:uiPriority w:val="99"/>
    <w:unhideWhenUsed/>
    <w:rsid w:val="009E3D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DBD"/>
  </w:style>
  <w:style w:type="paragraph" w:styleId="Textedebulles">
    <w:name w:val="Balloon Text"/>
    <w:basedOn w:val="Normal"/>
    <w:link w:val="TextedebullesCar"/>
    <w:uiPriority w:val="99"/>
    <w:semiHidden/>
    <w:unhideWhenUsed/>
    <w:rsid w:val="009E3D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DBD"/>
    <w:rPr>
      <w:rFonts w:ascii="Tahoma" w:hAnsi="Tahoma" w:cs="Tahoma"/>
      <w:sz w:val="16"/>
      <w:szCs w:val="16"/>
    </w:rPr>
  </w:style>
  <w:style w:type="paragraph" w:styleId="Paragraphedeliste">
    <w:name w:val="List Paragraph"/>
    <w:basedOn w:val="Normal"/>
    <w:uiPriority w:val="34"/>
    <w:qFormat/>
    <w:rsid w:val="003831CE"/>
    <w:pPr>
      <w:spacing w:after="0" w:line="240" w:lineRule="auto"/>
      <w:ind w:left="720"/>
      <w:contextualSpacing/>
    </w:pPr>
    <w:rPr>
      <w:sz w:val="24"/>
      <w:szCs w:val="24"/>
    </w:rPr>
  </w:style>
  <w:style w:type="paragraph" w:customStyle="1" w:styleId="Default">
    <w:name w:val="Default"/>
    <w:rsid w:val="003831CE"/>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3831CE"/>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3831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31CE"/>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unhideWhenUsed/>
    <w:rsid w:val="003831CE"/>
    <w:pPr>
      <w:spacing w:after="120"/>
    </w:pPr>
  </w:style>
  <w:style w:type="character" w:customStyle="1" w:styleId="CorpsdetexteCar">
    <w:name w:val="Corps de texte Car"/>
    <w:basedOn w:val="Policepardfaut"/>
    <w:link w:val="Corpsdetexte"/>
    <w:uiPriority w:val="99"/>
    <w:rsid w:val="003831CE"/>
  </w:style>
  <w:style w:type="paragraph" w:styleId="Retraitcorpsdetexte">
    <w:name w:val="Body Text Indent"/>
    <w:basedOn w:val="Normal"/>
    <w:link w:val="RetraitcorpsdetexteCar"/>
    <w:uiPriority w:val="99"/>
    <w:unhideWhenUsed/>
    <w:rsid w:val="003831CE"/>
    <w:pPr>
      <w:spacing w:after="120"/>
      <w:ind w:left="283"/>
    </w:pPr>
  </w:style>
  <w:style w:type="character" w:customStyle="1" w:styleId="RetraitcorpsdetexteCar">
    <w:name w:val="Retrait corps de texte Car"/>
    <w:basedOn w:val="Policepardfaut"/>
    <w:link w:val="Retraitcorpsdetexte"/>
    <w:uiPriority w:val="99"/>
    <w:rsid w:val="003831CE"/>
  </w:style>
  <w:style w:type="paragraph" w:styleId="Retraitcorpset1relig">
    <w:name w:val="Body Text First Indent 2"/>
    <w:basedOn w:val="Retraitcorpsdetexte"/>
    <w:link w:val="Retraitcorpset1religCar"/>
    <w:uiPriority w:val="99"/>
    <w:unhideWhenUsed/>
    <w:rsid w:val="003831CE"/>
    <w:pPr>
      <w:spacing w:after="200"/>
      <w:ind w:left="360" w:firstLine="360"/>
    </w:pPr>
  </w:style>
  <w:style w:type="character" w:customStyle="1" w:styleId="Retraitcorpset1religCar">
    <w:name w:val="Retrait corps et 1re lig. Car"/>
    <w:basedOn w:val="RetraitcorpsdetexteCar"/>
    <w:link w:val="Retraitcorpset1relig"/>
    <w:uiPriority w:val="99"/>
    <w:rsid w:val="003831CE"/>
  </w:style>
  <w:style w:type="character" w:styleId="Lienhypertexte">
    <w:name w:val="Hyperlink"/>
    <w:basedOn w:val="Policepardfaut"/>
    <w:unhideWhenUsed/>
    <w:rsid w:val="00387D69"/>
    <w:rPr>
      <w:color w:val="0000FF"/>
      <w:u w:val="single"/>
    </w:rPr>
  </w:style>
  <w:style w:type="character" w:styleId="Lienhypertextesuivivisit">
    <w:name w:val="FollowedHyperlink"/>
    <w:basedOn w:val="Policepardfaut"/>
    <w:uiPriority w:val="99"/>
    <w:semiHidden/>
    <w:unhideWhenUsed/>
    <w:rsid w:val="00387D69"/>
    <w:rPr>
      <w:color w:val="800080" w:themeColor="followedHyperlink"/>
      <w:u w:val="single"/>
    </w:rPr>
  </w:style>
  <w:style w:type="table" w:styleId="Grilledutableau">
    <w:name w:val="Table Grid"/>
    <w:basedOn w:val="TableauNormal"/>
    <w:uiPriority w:val="59"/>
    <w:rsid w:val="00B2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IRbodytext">
    <w:name w:val="EMPIR body text"/>
    <w:basedOn w:val="Normal"/>
    <w:link w:val="EMPIRbodytextChar"/>
    <w:qFormat/>
    <w:rsid w:val="00887672"/>
    <w:pPr>
      <w:spacing w:before="120" w:after="0" w:line="240" w:lineRule="auto"/>
      <w:jc w:val="both"/>
    </w:pPr>
    <w:rPr>
      <w:rFonts w:ascii="Arial" w:eastAsia="Times New Roman" w:hAnsi="Arial" w:cs="Times New Roman"/>
      <w:sz w:val="20"/>
      <w:szCs w:val="20"/>
      <w:lang w:val="en-GB" w:eastAsia="de-DE"/>
    </w:rPr>
  </w:style>
  <w:style w:type="character" w:customStyle="1" w:styleId="EMPIRbodytextChar">
    <w:name w:val="EMPIR body text Char"/>
    <w:link w:val="EMPIRbodytext"/>
    <w:rsid w:val="00887672"/>
    <w:rPr>
      <w:rFonts w:ascii="Arial" w:eastAsia="Times New Roman" w:hAnsi="Arial" w:cs="Times New Roman"/>
      <w:sz w:val="20"/>
      <w:szCs w:val="20"/>
      <w:lang w:val="en-GB" w:eastAsia="de-DE"/>
    </w:rPr>
  </w:style>
  <w:style w:type="paragraph" w:customStyle="1" w:styleId="EMPIRnumberedlistlevel1">
    <w:name w:val="EMPIR numbered list level1"/>
    <w:basedOn w:val="EMPIRbodytext"/>
    <w:rsid w:val="00B46BA8"/>
    <w:pPr>
      <w:numPr>
        <w:numId w:val="15"/>
      </w:numPr>
      <w:tabs>
        <w:tab w:val="left" w:pos="851"/>
      </w:tabs>
    </w:pPr>
  </w:style>
  <w:style w:type="paragraph" w:customStyle="1" w:styleId="EMPIRnumberedlistlevel2">
    <w:name w:val="EMPIR numbered list level2"/>
    <w:basedOn w:val="EMPIRnumberedlistlevel1"/>
    <w:rsid w:val="00B46BA8"/>
    <w:pPr>
      <w:numPr>
        <w:ilvl w:val="1"/>
      </w:numPr>
      <w:tabs>
        <w:tab w:val="clear" w:pos="1080"/>
        <w:tab w:val="num" w:pos="851"/>
      </w:tabs>
      <w:spacing w:before="0"/>
      <w:ind w:left="85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Words>
  <Characters>154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christophe gaquiere</cp:lastModifiedBy>
  <cp:revision>5</cp:revision>
  <cp:lastPrinted>2016-11-03T07:59:00Z</cp:lastPrinted>
  <dcterms:created xsi:type="dcterms:W3CDTF">2016-12-26T19:07:00Z</dcterms:created>
  <dcterms:modified xsi:type="dcterms:W3CDTF">2017-01-03T09:30:00Z</dcterms:modified>
</cp:coreProperties>
</file>